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8B" w:rsidRDefault="00FE768B" w:rsidP="00FE768B">
      <w:pPr>
        <w:pStyle w:val="Normlnywebov"/>
        <w:jc w:val="center"/>
        <w:rPr>
          <w:rStyle w:val="Siln"/>
          <w:sz w:val="44"/>
          <w:szCs w:val="44"/>
        </w:rPr>
      </w:pPr>
      <w:r>
        <w:rPr>
          <w:rStyle w:val="Siln"/>
          <w:sz w:val="44"/>
          <w:szCs w:val="44"/>
        </w:rPr>
        <w:t>OZNAM – miestne dane</w:t>
      </w:r>
    </w:p>
    <w:p w:rsidR="005C6683" w:rsidRDefault="005C6683" w:rsidP="00FE768B">
      <w:pPr>
        <w:pStyle w:val="Normlnywebov"/>
        <w:jc w:val="center"/>
        <w:rPr>
          <w:rStyle w:val="Siln"/>
          <w:sz w:val="44"/>
          <w:szCs w:val="44"/>
        </w:rPr>
      </w:pPr>
      <w:r>
        <w:rPr>
          <w:b/>
          <w:bCs/>
          <w:noProof/>
          <w:sz w:val="44"/>
          <w:szCs w:val="44"/>
        </w:rPr>
        <w:drawing>
          <wp:inline distT="0" distB="0" distL="0" distR="0">
            <wp:extent cx="4956667" cy="1219200"/>
            <wp:effectExtent l="19050" t="0" r="0" b="0"/>
            <wp:docPr id="1" name="Obrázok 0" descr="i_54169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_5416985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68961" cy="122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DFC" w:rsidRDefault="00536DFC" w:rsidP="00536DFC">
      <w:pPr>
        <w:pStyle w:val="Normlnywebov"/>
        <w:jc w:val="both"/>
        <w:rPr>
          <w:rStyle w:val="Siln"/>
        </w:rPr>
      </w:pPr>
      <w:r>
        <w:t xml:space="preserve">Obec Rakúsy </w:t>
      </w:r>
      <w:r w:rsidR="005C6683">
        <w:t>vyzýva občanov</w:t>
      </w:r>
      <w:r>
        <w:t>,</w:t>
      </w:r>
      <w:r w:rsidR="005C6683">
        <w:t xml:space="preserve"> u ktor</w:t>
      </w:r>
      <w:r w:rsidR="005859B5">
        <w:t>ých nastali v priebehu roku 2021</w:t>
      </w:r>
      <w:r w:rsidR="005C6683">
        <w:t xml:space="preserve"> zmeny vo vlastníctve nehnuteľností, teda vznik alebo zánik vlastníctva, </w:t>
      </w:r>
      <w:r w:rsidR="003663F4">
        <w:t>aby</w:t>
      </w:r>
      <w:r w:rsidR="00A513FC">
        <w:t xml:space="preserve"> to nahlásili</w:t>
      </w:r>
      <w:r w:rsidR="005C6683">
        <w:t xml:space="preserve"> správcovi  dane, teda </w:t>
      </w:r>
      <w:r w:rsidR="00AF67F3">
        <w:rPr>
          <w:rStyle w:val="Siln"/>
        </w:rPr>
        <w:t xml:space="preserve"> Obecnému úradu</w:t>
      </w:r>
      <w:r w:rsidR="005C6683">
        <w:rPr>
          <w:rStyle w:val="Siln"/>
        </w:rPr>
        <w:t xml:space="preserve"> v Rakúsoch</w:t>
      </w:r>
      <w:r>
        <w:rPr>
          <w:rStyle w:val="Siln"/>
        </w:rPr>
        <w:t>, 1. posch</w:t>
      </w:r>
      <w:r w:rsidR="005C6683">
        <w:rPr>
          <w:rStyle w:val="Siln"/>
        </w:rPr>
        <w:t>., kancelária oddelenia daní a poplatkov.</w:t>
      </w:r>
      <w:r w:rsidR="00F15957">
        <w:rPr>
          <w:rStyle w:val="Siln"/>
        </w:rPr>
        <w:t xml:space="preserve"> Zmeny je potrebné ohlásiť daňovým priznaním k dani z nehnuteľností najneskôr  do 31.01.2022. </w:t>
      </w:r>
    </w:p>
    <w:p w:rsidR="00F31002" w:rsidRDefault="009739CC" w:rsidP="00F31002">
      <w:pPr>
        <w:pStyle w:val="Normlnywebov"/>
        <w:spacing w:line="192" w:lineRule="auto"/>
        <w:jc w:val="both"/>
      </w:pPr>
      <w:r>
        <w:t xml:space="preserve">–         </w:t>
      </w:r>
      <w:r w:rsidR="00A513FC">
        <w:t>nadobudnutie novej nehnuteľnosti</w:t>
      </w:r>
      <w:r>
        <w:t xml:space="preserve"> </w:t>
      </w:r>
      <w:r w:rsidR="0061432B">
        <w:t>- kúpa</w:t>
      </w:r>
    </w:p>
    <w:p w:rsidR="009739CC" w:rsidRDefault="0061432B" w:rsidP="00F31002">
      <w:pPr>
        <w:pStyle w:val="Normlnywebov"/>
        <w:spacing w:line="192" w:lineRule="auto"/>
        <w:jc w:val="both"/>
      </w:pPr>
      <w:r>
        <w:t>–         predaj,</w:t>
      </w:r>
      <w:r w:rsidR="009739CC">
        <w:t xml:space="preserve"> darovanie</w:t>
      </w:r>
      <w:r>
        <w:t>, dedenie</w:t>
      </w:r>
      <w:r w:rsidR="00A513FC">
        <w:t xml:space="preserve"> nehnuteľnosti</w:t>
      </w:r>
    </w:p>
    <w:p w:rsidR="009739CC" w:rsidRDefault="009739CC" w:rsidP="00F31002">
      <w:pPr>
        <w:pStyle w:val="Normlnywebov"/>
        <w:spacing w:line="192" w:lineRule="auto"/>
        <w:jc w:val="both"/>
      </w:pPr>
      <w:r>
        <w:t>–         skolaudovanie stavby</w:t>
      </w:r>
    </w:p>
    <w:p w:rsidR="009739CC" w:rsidRDefault="009739CC" w:rsidP="00F31002">
      <w:pPr>
        <w:pStyle w:val="Normlnywebov"/>
        <w:spacing w:line="192" w:lineRule="auto"/>
        <w:jc w:val="both"/>
      </w:pPr>
      <w:r>
        <w:t>–         vydanie stavebného povolenia</w:t>
      </w:r>
    </w:p>
    <w:p w:rsidR="009739CC" w:rsidRPr="00F31002" w:rsidRDefault="009739CC" w:rsidP="00F31002">
      <w:pPr>
        <w:pStyle w:val="Normlnywebov"/>
        <w:spacing w:line="192" w:lineRule="auto"/>
        <w:jc w:val="both"/>
      </w:pPr>
      <w:r>
        <w:t xml:space="preserve">–         zmena mena, priezviska, adresy </w:t>
      </w:r>
    </w:p>
    <w:p w:rsidR="00536DFC" w:rsidRDefault="003D439D" w:rsidP="003D439D">
      <w:pPr>
        <w:pStyle w:val="Nadpis1"/>
        <w:jc w:val="center"/>
        <w:rPr>
          <w:rFonts w:ascii="Times New Roman" w:hAnsi="Times New Roman" w:cs="Times New Roman"/>
          <w:b/>
          <w:sz w:val="24"/>
          <w:u w:val="none"/>
        </w:rPr>
      </w:pPr>
      <w:r>
        <w:rPr>
          <w:rFonts w:ascii="Times New Roman" w:hAnsi="Times New Roman" w:cs="Times New Roman"/>
          <w:b/>
          <w:sz w:val="24"/>
          <w:u w:val="none"/>
        </w:rPr>
        <w:t>Daňové priznanie</w:t>
      </w:r>
      <w:r w:rsidR="00A513FC">
        <w:rPr>
          <w:rFonts w:ascii="Times New Roman" w:hAnsi="Times New Roman" w:cs="Times New Roman"/>
          <w:b/>
          <w:sz w:val="24"/>
          <w:u w:val="none"/>
        </w:rPr>
        <w:t xml:space="preserve"> k dani z nehnuteľností</w:t>
      </w:r>
      <w:r>
        <w:rPr>
          <w:rFonts w:ascii="Times New Roman" w:hAnsi="Times New Roman" w:cs="Times New Roman"/>
          <w:b/>
          <w:sz w:val="24"/>
          <w:u w:val="none"/>
        </w:rPr>
        <w:t xml:space="preserve"> sa podáva na predpísanom tlačive, ktoré si daňovník môže prevziať  na Obecnom úrade v Rakúsoch.</w:t>
      </w:r>
    </w:p>
    <w:p w:rsidR="00F31002" w:rsidRDefault="00F31002" w:rsidP="00F31002">
      <w:pPr>
        <w:pStyle w:val="Normlnywebov"/>
        <w:jc w:val="both"/>
        <w:rPr>
          <w:rStyle w:val="Siln"/>
          <w:b w:val="0"/>
        </w:rPr>
      </w:pPr>
      <w:r>
        <w:t xml:space="preserve">Zároveň  vyzývame občanov, u ktorých sa pes stal predmetom dane ( pes starší ako 6 mesiacov chovaný fyzickou alebo právnickou osobou ), aby túto zmenu  nahlásili  správcovi  dane, teda </w:t>
      </w:r>
      <w:r>
        <w:rPr>
          <w:rStyle w:val="Siln"/>
        </w:rPr>
        <w:t xml:space="preserve">Obecnému úradu v Rakúsoch, 1. posch., kancelária oddelenia daní a poplatkov. </w:t>
      </w:r>
      <w:r>
        <w:rPr>
          <w:rStyle w:val="Siln"/>
          <w:b w:val="0"/>
        </w:rPr>
        <w:t xml:space="preserve">Prvým dňom kalendárneho mesiaca nasledujúceho po mesiaci, v ktorom sa pes stal predmetom dane vzniká vlastníkovi alebo držiteľovi psa </w:t>
      </w:r>
      <w:r>
        <w:rPr>
          <w:rStyle w:val="Siln"/>
        </w:rPr>
        <w:t>daňová povinnosť. Zánik</w:t>
      </w:r>
      <w:r>
        <w:t xml:space="preserve"> daňovej povinnosti sa viaže k poslednému dňu mesiaca, v ktorom ste prestali byť vlastníkom alebo držiteľom psa. </w:t>
      </w:r>
    </w:p>
    <w:p w:rsidR="00F31002" w:rsidRDefault="00F31002" w:rsidP="00F31002">
      <w:pPr>
        <w:pStyle w:val="Nadpis1"/>
        <w:jc w:val="center"/>
        <w:rPr>
          <w:rFonts w:ascii="Times New Roman" w:hAnsi="Times New Roman" w:cs="Times New Roman"/>
          <w:b/>
          <w:sz w:val="24"/>
          <w:u w:val="none"/>
        </w:rPr>
      </w:pPr>
      <w:r>
        <w:rPr>
          <w:rFonts w:ascii="Times New Roman" w:hAnsi="Times New Roman" w:cs="Times New Roman"/>
          <w:b/>
          <w:sz w:val="24"/>
          <w:u w:val="none"/>
        </w:rPr>
        <w:t>Daňové priznanie</w:t>
      </w:r>
      <w:r w:rsidR="00C5329D">
        <w:rPr>
          <w:rFonts w:ascii="Times New Roman" w:hAnsi="Times New Roman" w:cs="Times New Roman"/>
          <w:b/>
          <w:sz w:val="24"/>
          <w:u w:val="none"/>
        </w:rPr>
        <w:t xml:space="preserve"> k dani za psa</w:t>
      </w:r>
      <w:r>
        <w:rPr>
          <w:rFonts w:ascii="Times New Roman" w:hAnsi="Times New Roman" w:cs="Times New Roman"/>
          <w:b/>
          <w:sz w:val="24"/>
          <w:u w:val="none"/>
        </w:rPr>
        <w:t xml:space="preserve"> sa podáva na predpísanom tlačive, ktoré si daňovník môže prevziať  na Obecnom úrade v Rakúsoch.</w:t>
      </w:r>
    </w:p>
    <w:p w:rsidR="003D439D" w:rsidRPr="003D439D" w:rsidRDefault="00F31002" w:rsidP="00F31002">
      <w:pPr>
        <w:pStyle w:val="Normlnywebov"/>
        <w:jc w:val="both"/>
      </w:pPr>
      <w:r>
        <w:t xml:space="preserve">Upozorňujeme občanov, že na uplatnenie akejkoľvek úľavy na poplatku za komunálny odpad je potrebná </w:t>
      </w:r>
      <w:r>
        <w:rPr>
          <w:rStyle w:val="Siln"/>
        </w:rPr>
        <w:t xml:space="preserve">Žiadosť o zníženie alebo odpustenie </w:t>
      </w:r>
      <w:r w:rsidR="00C5329D">
        <w:rPr>
          <w:rStyle w:val="Siln"/>
        </w:rPr>
        <w:t xml:space="preserve">poplatku </w:t>
      </w:r>
      <w:r>
        <w:rPr>
          <w:rStyle w:val="Siln"/>
        </w:rPr>
        <w:t>za komunálne odpady</w:t>
      </w:r>
      <w:r>
        <w:t>, ktorá je prístupná v kancelárií spraví daní a poplatkov.</w:t>
      </w:r>
      <w:r>
        <w:rPr>
          <w:rStyle w:val="Zvraznenie"/>
        </w:rPr>
        <w:t xml:space="preserve"> </w:t>
      </w:r>
      <w:r>
        <w:rPr>
          <w:rStyle w:val="Siln"/>
        </w:rPr>
        <w:t xml:space="preserve">Bez žiadosti na príslušný rok Vám úľava na miestnom poplatku nebude poskytnutá. </w:t>
      </w:r>
    </w:p>
    <w:p w:rsidR="003D439D" w:rsidRDefault="003D439D" w:rsidP="003D43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Bližšie informácie - </w:t>
      </w:r>
      <w:proofErr w:type="spellStart"/>
      <w:r>
        <w:rPr>
          <w:rFonts w:ascii="Times New Roman" w:hAnsi="Times New Roman" w:cs="Times New Roman"/>
          <w:sz w:val="24"/>
          <w:szCs w:val="24"/>
        </w:rPr>
        <w:t>OcÚ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Rakúsy, 1.posch., tel. 052/4526736, kl.7, kancelária oddelenia daní a poplatkov kl.7, </w:t>
      </w:r>
      <w:hyperlink r:id="rId7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register@rakusy.sk</w:t>
        </w:r>
      </w:hyperlink>
    </w:p>
    <w:p w:rsidR="00F15957" w:rsidRDefault="00F15957" w:rsidP="00F31002">
      <w:pPr>
        <w:pStyle w:val="Normlnywebov"/>
        <w:jc w:val="both"/>
      </w:pPr>
    </w:p>
    <w:sectPr w:rsidR="00F15957" w:rsidSect="002D4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B774E"/>
    <w:multiLevelType w:val="hybridMultilevel"/>
    <w:tmpl w:val="6FD2460E"/>
    <w:lvl w:ilvl="0" w:tplc="43BCF47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224119"/>
    <w:multiLevelType w:val="multilevel"/>
    <w:tmpl w:val="5E16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8A3C15"/>
    <w:multiLevelType w:val="multilevel"/>
    <w:tmpl w:val="522A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751E54"/>
    <w:multiLevelType w:val="hybridMultilevel"/>
    <w:tmpl w:val="E632A33C"/>
    <w:lvl w:ilvl="0" w:tplc="D4D8FC64">
      <w:start w:val="1"/>
      <w:numFmt w:val="decimal"/>
      <w:lvlText w:val="%1.1"/>
      <w:lvlJc w:val="left"/>
      <w:pPr>
        <w:ind w:left="720" w:hanging="360"/>
      </w:pPr>
      <w:rPr>
        <w:rFonts w:hint="default"/>
        <w:strike w:val="0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DC48C1"/>
    <w:multiLevelType w:val="hybridMultilevel"/>
    <w:tmpl w:val="8DFED300"/>
    <w:lvl w:ilvl="0" w:tplc="43FC802C">
      <w:start w:val="1"/>
      <w:numFmt w:val="decimal"/>
      <w:lvlText w:val="%1.1"/>
      <w:lvlJc w:val="left"/>
      <w:pPr>
        <w:ind w:left="110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820" w:hanging="360"/>
      </w:pPr>
    </w:lvl>
    <w:lvl w:ilvl="2" w:tplc="041B001B">
      <w:start w:val="1"/>
      <w:numFmt w:val="lowerRoman"/>
      <w:lvlText w:val="%3."/>
      <w:lvlJc w:val="right"/>
      <w:pPr>
        <w:ind w:left="2540" w:hanging="180"/>
      </w:pPr>
    </w:lvl>
    <w:lvl w:ilvl="3" w:tplc="041B000F" w:tentative="1">
      <w:start w:val="1"/>
      <w:numFmt w:val="decimal"/>
      <w:lvlText w:val="%4."/>
      <w:lvlJc w:val="left"/>
      <w:pPr>
        <w:ind w:left="3260" w:hanging="360"/>
      </w:pPr>
    </w:lvl>
    <w:lvl w:ilvl="4" w:tplc="041B0019" w:tentative="1">
      <w:start w:val="1"/>
      <w:numFmt w:val="lowerLetter"/>
      <w:lvlText w:val="%5."/>
      <w:lvlJc w:val="left"/>
      <w:pPr>
        <w:ind w:left="3980" w:hanging="360"/>
      </w:pPr>
    </w:lvl>
    <w:lvl w:ilvl="5" w:tplc="041B001B" w:tentative="1">
      <w:start w:val="1"/>
      <w:numFmt w:val="lowerRoman"/>
      <w:lvlText w:val="%6."/>
      <w:lvlJc w:val="right"/>
      <w:pPr>
        <w:ind w:left="4700" w:hanging="180"/>
      </w:pPr>
    </w:lvl>
    <w:lvl w:ilvl="6" w:tplc="041B000F" w:tentative="1">
      <w:start w:val="1"/>
      <w:numFmt w:val="decimal"/>
      <w:lvlText w:val="%7."/>
      <w:lvlJc w:val="left"/>
      <w:pPr>
        <w:ind w:left="5420" w:hanging="360"/>
      </w:pPr>
    </w:lvl>
    <w:lvl w:ilvl="7" w:tplc="041B0019" w:tentative="1">
      <w:start w:val="1"/>
      <w:numFmt w:val="lowerLetter"/>
      <w:lvlText w:val="%8."/>
      <w:lvlJc w:val="left"/>
      <w:pPr>
        <w:ind w:left="6140" w:hanging="360"/>
      </w:pPr>
    </w:lvl>
    <w:lvl w:ilvl="8" w:tplc="041B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7AC10027"/>
    <w:multiLevelType w:val="multilevel"/>
    <w:tmpl w:val="BF92F1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  <w:b w:val="0"/>
        <w:bCs w:val="0"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  <w:b w:val="0"/>
        <w:bCs w:val="0"/>
        <w:strike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536DFC"/>
    <w:rsid w:val="00043428"/>
    <w:rsid w:val="001E217D"/>
    <w:rsid w:val="002270ED"/>
    <w:rsid w:val="002A6F1B"/>
    <w:rsid w:val="002D441D"/>
    <w:rsid w:val="00306405"/>
    <w:rsid w:val="003663F4"/>
    <w:rsid w:val="003D439D"/>
    <w:rsid w:val="00425347"/>
    <w:rsid w:val="00453BD5"/>
    <w:rsid w:val="005057E2"/>
    <w:rsid w:val="00536DFC"/>
    <w:rsid w:val="005859B5"/>
    <w:rsid w:val="005C6683"/>
    <w:rsid w:val="0061432B"/>
    <w:rsid w:val="006263AF"/>
    <w:rsid w:val="007111DB"/>
    <w:rsid w:val="00775372"/>
    <w:rsid w:val="007A49AC"/>
    <w:rsid w:val="00946547"/>
    <w:rsid w:val="009739CC"/>
    <w:rsid w:val="00A37004"/>
    <w:rsid w:val="00A513FC"/>
    <w:rsid w:val="00AF67F3"/>
    <w:rsid w:val="00C5329D"/>
    <w:rsid w:val="00C91541"/>
    <w:rsid w:val="00CB0D5C"/>
    <w:rsid w:val="00DE2A9A"/>
    <w:rsid w:val="00E173EC"/>
    <w:rsid w:val="00F15957"/>
    <w:rsid w:val="00F31002"/>
    <w:rsid w:val="00F9218B"/>
    <w:rsid w:val="00F96B9D"/>
    <w:rsid w:val="00FE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441D"/>
  </w:style>
  <w:style w:type="paragraph" w:styleId="Nadpis1">
    <w:name w:val="heading 1"/>
    <w:basedOn w:val="Normlny"/>
    <w:next w:val="Normlny"/>
    <w:link w:val="Nadpis1Char"/>
    <w:qFormat/>
    <w:rsid w:val="00536DFC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Courier New" w:eastAsia="Times New Roman" w:hAnsi="Courier New" w:cs="Courier New"/>
      <w:sz w:val="20"/>
      <w:szCs w:val="24"/>
      <w:u w:val="single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F1595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F1595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53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536DFC"/>
    <w:rPr>
      <w:b/>
      <w:bCs/>
    </w:rPr>
  </w:style>
  <w:style w:type="character" w:styleId="Hypertextovprepojenie">
    <w:name w:val="Hyperlink"/>
    <w:basedOn w:val="Predvolenpsmoodseku"/>
    <w:uiPriority w:val="99"/>
    <w:semiHidden/>
    <w:unhideWhenUsed/>
    <w:rsid w:val="00536DFC"/>
    <w:rPr>
      <w:color w:val="0000FF"/>
      <w:u w:val="single"/>
    </w:rPr>
  </w:style>
  <w:style w:type="paragraph" w:customStyle="1" w:styleId="Default">
    <w:name w:val="Default"/>
    <w:rsid w:val="00536D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dpis1Char">
    <w:name w:val="Nadpis 1 Char"/>
    <w:basedOn w:val="Predvolenpsmoodseku"/>
    <w:link w:val="Nadpis1"/>
    <w:rsid w:val="00536DFC"/>
    <w:rPr>
      <w:rFonts w:ascii="Courier New" w:eastAsia="Times New Roman" w:hAnsi="Courier New" w:cs="Courier New"/>
      <w:sz w:val="20"/>
      <w:szCs w:val="24"/>
      <w:u w:val="single"/>
      <w:lang w:eastAsia="sk-SK"/>
    </w:rPr>
  </w:style>
  <w:style w:type="paragraph" w:styleId="Odsekzoznamu">
    <w:name w:val="List Paragraph"/>
    <w:basedOn w:val="Normlny"/>
    <w:uiPriority w:val="1"/>
    <w:qFormat/>
    <w:rsid w:val="00536DFC"/>
    <w:pPr>
      <w:widowControl w:val="0"/>
      <w:autoSpaceDE w:val="0"/>
      <w:autoSpaceDN w:val="0"/>
      <w:spacing w:after="0" w:line="240" w:lineRule="auto"/>
      <w:ind w:left="824"/>
    </w:pPr>
    <w:rPr>
      <w:rFonts w:ascii="Times New Roman" w:eastAsia="Times New Roman" w:hAnsi="Times New Roman" w:cs="Times New Roman"/>
      <w:lang w:eastAsia="sk-SK" w:bidi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C6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C6683"/>
    <w:rPr>
      <w:rFonts w:ascii="Tahoma" w:hAnsi="Tahoma" w:cs="Tahoma"/>
      <w:sz w:val="16"/>
      <w:szCs w:val="1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C6683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F159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F159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Zvraznenie">
    <w:name w:val="Emphasis"/>
    <w:basedOn w:val="Predvolenpsmoodseku"/>
    <w:uiPriority w:val="20"/>
    <w:qFormat/>
    <w:rsid w:val="00F15957"/>
    <w:rPr>
      <w:i/>
      <w:iCs/>
    </w:rPr>
  </w:style>
  <w:style w:type="character" w:customStyle="1" w:styleId="file-size-default">
    <w:name w:val="file-size-default"/>
    <w:basedOn w:val="Predvolenpsmoodseku"/>
    <w:rsid w:val="00F15957"/>
  </w:style>
  <w:style w:type="character" w:customStyle="1" w:styleId="file-text-default">
    <w:name w:val="file-text-default"/>
    <w:basedOn w:val="Predvolenpsmoodseku"/>
    <w:rsid w:val="00F15957"/>
  </w:style>
  <w:style w:type="character" w:customStyle="1" w:styleId="brclear">
    <w:name w:val="brclear"/>
    <w:basedOn w:val="Predvolenpsmoodseku"/>
    <w:rsid w:val="00F15957"/>
  </w:style>
  <w:style w:type="character" w:customStyle="1" w:styleId="inactive">
    <w:name w:val="inactive"/>
    <w:basedOn w:val="Predvolenpsmoodseku"/>
    <w:rsid w:val="00F159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3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0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717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72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38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11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494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2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406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377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1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56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751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13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555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359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211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2352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06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3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007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14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123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77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9369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918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72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549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9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2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8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99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77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2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47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44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525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403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718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828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29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2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76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artina.vajsova@detva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EE481-2C51-48CF-8F8E-2D4421312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Rakusy</dc:creator>
  <cp:lastModifiedBy>Obec Rakusy</cp:lastModifiedBy>
  <cp:revision>30</cp:revision>
  <cp:lastPrinted>2021-12-22T11:16:00Z</cp:lastPrinted>
  <dcterms:created xsi:type="dcterms:W3CDTF">2019-10-25T11:18:00Z</dcterms:created>
  <dcterms:modified xsi:type="dcterms:W3CDTF">2021-12-28T09:05:00Z</dcterms:modified>
</cp:coreProperties>
</file>